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1811" w14:textId="5030E83C" w:rsidR="00C504E7" w:rsidRPr="00431309" w:rsidRDefault="008258E8">
      <w:pPr>
        <w:rPr>
          <w:rFonts w:cstheme="minorHAnsi"/>
          <w:b/>
          <w:bCs/>
          <w:szCs w:val="22"/>
          <w:u w:val="single"/>
        </w:rPr>
      </w:pPr>
      <w:bookmarkStart w:id="0" w:name="_top"/>
      <w:bookmarkEnd w:id="0"/>
      <w:r w:rsidRPr="00431309">
        <w:rPr>
          <w:rFonts w:cstheme="minorHAnsi"/>
          <w:b/>
          <w:bCs/>
          <w:szCs w:val="22"/>
          <w:u w:val="single"/>
        </w:rPr>
        <w:t>Policy workstream Overview</w:t>
      </w:r>
    </w:p>
    <w:p w14:paraId="3F4F547A" w14:textId="77777777" w:rsidR="00E263A2" w:rsidRPr="00E263A2" w:rsidRDefault="00E263A2" w:rsidP="00E263A2">
      <w:pPr>
        <w:rPr>
          <w:rFonts w:cstheme="minorHAnsi"/>
          <w:szCs w:val="22"/>
        </w:rPr>
      </w:pPr>
      <w:r w:rsidRPr="00E263A2">
        <w:rPr>
          <w:rFonts w:cstheme="minorHAnsi"/>
          <w:szCs w:val="22"/>
        </w:rPr>
        <w:t>The Policy Workstream drives the advancement of Rwanda's circular economy for food through ongoing strategic collaboration and informed policymaking. This is achieved through two key activities:</w:t>
      </w:r>
    </w:p>
    <w:p w14:paraId="61689BBE" w14:textId="71492AB3" w:rsidR="00E263A2" w:rsidRDefault="00E263A2" w:rsidP="004A43C6">
      <w:pPr>
        <w:numPr>
          <w:ilvl w:val="0"/>
          <w:numId w:val="1"/>
        </w:numPr>
        <w:rPr>
          <w:rFonts w:cstheme="minorHAnsi"/>
          <w:szCs w:val="22"/>
        </w:rPr>
      </w:pPr>
      <w:r w:rsidRPr="00E263A2">
        <w:rPr>
          <w:rFonts w:cstheme="minorHAnsi"/>
          <w:b/>
          <w:bCs/>
          <w:szCs w:val="22"/>
        </w:rPr>
        <w:t>Multi-Stakeholder Platform (MSP):</w:t>
      </w:r>
      <w:r w:rsidRPr="00E263A2">
        <w:rPr>
          <w:rFonts w:cstheme="minorHAnsi"/>
          <w:szCs w:val="22"/>
        </w:rPr>
        <w:t xml:space="preserve"> Established in March 2023, the MSP promotes stronger collaboration and coordination among project partners and stakeholders—including policymakers, the private sector, and civil society—to enhance food circularity at the national level. Currently comprising 40 members, the MSP fosters a collaborative environment where SMEs and diverse stakeholders regularly share insights and strategies to drive the circular economy forward. It leverages existing data to inform interventions continually, identifying areas for improvement and growth within Rwanda's circular food economy. The platform serves as a central, ongoing forum for discussing and validating policy initiatives, ensuring that recommendations are grounded in stakeholder input and aligned with national priorities.</w:t>
      </w:r>
    </w:p>
    <w:p w14:paraId="7469DF2E" w14:textId="341F4564" w:rsidR="007072AE" w:rsidRDefault="007072AE" w:rsidP="00C274DD">
      <w:pPr>
        <w:pStyle w:val="NoSpacing"/>
        <w:ind w:left="360"/>
        <w:jc w:val="both"/>
        <w:rPr>
          <w:i/>
          <w:iCs/>
        </w:rPr>
      </w:pPr>
      <w:r>
        <w:rPr>
          <w:noProof/>
        </w:rPr>
        <mc:AlternateContent>
          <mc:Choice Requires="wps">
            <w:drawing>
              <wp:anchor distT="0" distB="0" distL="114300" distR="114300" simplePos="0" relativeHeight="251659264" behindDoc="0" locked="0" layoutInCell="1" allowOverlap="1" wp14:anchorId="179C1527" wp14:editId="6E521416">
                <wp:simplePos x="0" y="0"/>
                <wp:positionH relativeFrom="column">
                  <wp:posOffset>2118360</wp:posOffset>
                </wp:positionH>
                <wp:positionV relativeFrom="paragraph">
                  <wp:posOffset>114900</wp:posOffset>
                </wp:positionV>
                <wp:extent cx="2127250" cy="645294"/>
                <wp:effectExtent l="0" t="0" r="19050" b="15240"/>
                <wp:wrapNone/>
                <wp:docPr id="85803658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0" cy="645294"/>
                        </a:xfrm>
                        <a:prstGeom prst="rect">
                          <a:avLst/>
                        </a:prstGeom>
                        <a:solidFill>
                          <a:sysClr val="window" lastClr="FFFFFF"/>
                        </a:solidFill>
                        <a:ln w="12700" cap="flat" cmpd="sng" algn="ctr">
                          <a:solidFill>
                            <a:srgbClr val="A5A5A5"/>
                          </a:solidFill>
                          <a:prstDash val="solid"/>
                          <a:miter lim="800000"/>
                        </a:ln>
                        <a:effectLst/>
                      </wps:spPr>
                      <wps:txbx>
                        <w:txbxContent>
                          <w:p w14:paraId="6FC8F11B" w14:textId="77777777" w:rsidR="007072AE" w:rsidRDefault="007072AE" w:rsidP="007072AE">
                            <w:pPr>
                              <w:jc w:val="center"/>
                              <w:rPr>
                                <w:b/>
                                <w:bCs/>
                              </w:rPr>
                            </w:pPr>
                            <w:r>
                              <w:t xml:space="preserve">Co-Chair: </w:t>
                            </w:r>
                            <w:r w:rsidRPr="006F633D">
                              <w:rPr>
                                <w:b/>
                                <w:bCs/>
                              </w:rPr>
                              <w:t xml:space="preserve">MINAGRI </w:t>
                            </w:r>
                          </w:p>
                          <w:p w14:paraId="5B600CE9" w14:textId="77777777" w:rsidR="008F2AC2" w:rsidRPr="006F633D" w:rsidRDefault="008F2AC2" w:rsidP="008F2AC2">
                            <w:pPr>
                              <w:jc w:val="center"/>
                            </w:pPr>
                            <w:r>
                              <w:t>Co-</w:t>
                            </w:r>
                            <w:r w:rsidRPr="006F633D">
                              <w:t xml:space="preserve">Chair: </w:t>
                            </w:r>
                            <w:r w:rsidRPr="006F633D">
                              <w:rPr>
                                <w:b/>
                                <w:bCs/>
                              </w:rPr>
                              <w:t>MoE</w:t>
                            </w:r>
                            <w:r w:rsidRPr="006F633D">
                              <w:t xml:space="preserve"> </w:t>
                            </w:r>
                          </w:p>
                          <w:p w14:paraId="11B6F7B8" w14:textId="77777777" w:rsidR="008F2AC2" w:rsidRDefault="008F2AC2" w:rsidP="00707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9C1527" id="Rectangle 25" o:spid="_x0000_s1026" style="position:absolute;left:0;text-align:left;margin-left:166.8pt;margin-top:9.05pt;width:167.5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" fillcolor="window" strokecolor="#a5a5a5" strokeweight="1pt">
                <v:path arrowok="t"/>
                <v:textbox>
                  <w:txbxContent>
                    <w:p w14:paraId="6FC8F11B" w14:textId="77777777" w:rsidR="007072AE" w:rsidRDefault="007072AE" w:rsidP="007072AE">
                      <w:pPr>
                        <w:jc w:val="center"/>
                        <w:rPr>
                          <w:b/>
                          <w:bCs/>
                        </w:rPr>
                      </w:pPr>
                      <w:r>
                        <w:t xml:space="preserve">Co-Chair: </w:t>
                      </w:r>
                      <w:r w:rsidRPr="006F633D">
                        <w:rPr>
                          <w:b/>
                          <w:bCs/>
                        </w:rPr>
                        <w:t xml:space="preserve">MINAGRI </w:t>
                      </w:r>
                    </w:p>
                    <w:p w14:paraId="5B600CE9" w14:textId="77777777" w:rsidR="008F2AC2" w:rsidRPr="006F633D" w:rsidRDefault="008F2AC2" w:rsidP="008F2AC2">
                      <w:pPr>
                        <w:jc w:val="center"/>
                      </w:pPr>
                      <w:r>
                        <w:t>Co-</w:t>
                      </w:r>
                      <w:r w:rsidRPr="006F633D">
                        <w:t xml:space="preserve">Chair: </w:t>
                      </w:r>
                      <w:r w:rsidRPr="006F633D">
                        <w:rPr>
                          <w:b/>
                          <w:bCs/>
                        </w:rPr>
                        <w:t>MoE</w:t>
                      </w:r>
                      <w:r w:rsidRPr="006F633D">
                        <w:t xml:space="preserve"> </w:t>
                      </w:r>
                    </w:p>
                    <w:p w14:paraId="11B6F7B8" w14:textId="77777777" w:rsidR="008F2AC2" w:rsidRDefault="008F2AC2" w:rsidP="007072AE">
                      <w:pPr>
                        <w:jc w:val="center"/>
                      </w:pPr>
                    </w:p>
                  </w:txbxContent>
                </v:textbox>
              </v:rect>
            </w:pict>
          </mc:Fallback>
        </mc:AlternateContent>
      </w:r>
      <w:r w:rsidRPr="008E0B44">
        <w:rPr>
          <w:i/>
          <w:iCs/>
        </w:rPr>
        <w:t xml:space="preserve">Governance structure </w:t>
      </w:r>
    </w:p>
    <w:p w14:paraId="1CA3D050" w14:textId="4F275CC8" w:rsidR="007072AE" w:rsidRDefault="007072AE" w:rsidP="00C274DD">
      <w:pPr>
        <w:pStyle w:val="ListParagraph"/>
      </w:pPr>
    </w:p>
    <w:p w14:paraId="537B566B" w14:textId="77777777" w:rsidR="007072AE" w:rsidRDefault="007072AE" w:rsidP="00C274DD">
      <w:pPr>
        <w:pStyle w:val="NoSpacing"/>
        <w:ind w:left="720"/>
        <w:jc w:val="both"/>
        <w:rPr>
          <w:i/>
          <w:iCs/>
        </w:rPr>
      </w:pPr>
    </w:p>
    <w:p w14:paraId="3DAF1A0B" w14:textId="365326A7" w:rsidR="007072AE" w:rsidRDefault="007072AE" w:rsidP="00C274DD">
      <w:pPr>
        <w:pStyle w:val="NoSpacing"/>
        <w:ind w:left="720"/>
        <w:jc w:val="both"/>
        <w:rPr>
          <w:i/>
          <w:iCs/>
        </w:rPr>
      </w:pPr>
      <w:r>
        <w:rPr>
          <w:noProof/>
        </w:rPr>
        <mc:AlternateContent>
          <mc:Choice Requires="wps">
            <w:drawing>
              <wp:anchor distT="0" distB="0" distL="114296" distR="114296" simplePos="0" relativeHeight="251661312" behindDoc="0" locked="0" layoutInCell="1" allowOverlap="1" wp14:anchorId="2432295A" wp14:editId="784647C1">
                <wp:simplePos x="0" y="0"/>
                <wp:positionH relativeFrom="column">
                  <wp:posOffset>3187699</wp:posOffset>
                </wp:positionH>
                <wp:positionV relativeFrom="paragraph">
                  <wp:posOffset>128905</wp:posOffset>
                </wp:positionV>
                <wp:extent cx="0" cy="1022350"/>
                <wp:effectExtent l="0" t="0" r="0" b="0"/>
                <wp:wrapNone/>
                <wp:docPr id="189621722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23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D4226B" id="Straight Connector 23" o:spid="_x0000_s1026" style="position:absolute;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251pt,10.15pt" to="251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" strokecolor="#4472c4" strokeweight=".5pt">
                <v:stroke joinstyle="miter"/>
                <o:lock v:ext="edit" shapetype="f"/>
              </v:line>
            </w:pict>
          </mc:Fallback>
        </mc:AlternateContent>
      </w:r>
    </w:p>
    <w:p w14:paraId="0186E34E" w14:textId="2EFE9927" w:rsidR="007072AE" w:rsidRDefault="007072AE" w:rsidP="00C274DD">
      <w:pPr>
        <w:pStyle w:val="NoSpacing"/>
        <w:ind w:left="720"/>
        <w:jc w:val="both"/>
        <w:rPr>
          <w:i/>
          <w:iCs/>
        </w:rPr>
      </w:pPr>
      <w:r>
        <w:rPr>
          <w:noProof/>
        </w:rPr>
        <mc:AlternateContent>
          <mc:Choice Requires="wps">
            <w:drawing>
              <wp:anchor distT="0" distB="0" distL="114300" distR="114300" simplePos="0" relativeHeight="251660288" behindDoc="0" locked="0" layoutInCell="1" allowOverlap="1" wp14:anchorId="66435245" wp14:editId="7370DA5C">
                <wp:simplePos x="0" y="0"/>
                <wp:positionH relativeFrom="column">
                  <wp:posOffset>356270</wp:posOffset>
                </wp:positionH>
                <wp:positionV relativeFrom="paragraph">
                  <wp:posOffset>50165</wp:posOffset>
                </wp:positionV>
                <wp:extent cx="2152650" cy="808355"/>
                <wp:effectExtent l="0" t="0" r="19050" b="17145"/>
                <wp:wrapNone/>
                <wp:docPr id="187616718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808355"/>
                        </a:xfrm>
                        <a:prstGeom prst="rect">
                          <a:avLst/>
                        </a:prstGeom>
                        <a:solidFill>
                          <a:sysClr val="window" lastClr="FFFFFF"/>
                        </a:solidFill>
                        <a:ln w="12700" cap="flat" cmpd="sng" algn="ctr">
                          <a:solidFill>
                            <a:srgbClr val="A5A5A5"/>
                          </a:solidFill>
                          <a:prstDash val="solid"/>
                          <a:miter lim="800000"/>
                        </a:ln>
                        <a:effectLst/>
                      </wps:spPr>
                      <wps:txbx>
                        <w:txbxContent>
                          <w:p w14:paraId="0AD679FF" w14:textId="77777777" w:rsidR="007072AE" w:rsidRDefault="007072AE" w:rsidP="007072AE">
                            <w:pPr>
                              <w:jc w:val="center"/>
                            </w:pPr>
                            <w:r w:rsidRPr="006F633D">
                              <w:t>Secretariat:</w:t>
                            </w:r>
                            <w:r>
                              <w:t xml:space="preserve"> </w:t>
                            </w:r>
                            <w:r w:rsidRPr="006F633D">
                              <w:rPr>
                                <w:b/>
                                <w:bCs/>
                              </w:rPr>
                              <w:t>CPCIC</w:t>
                            </w:r>
                          </w:p>
                          <w:p w14:paraId="6112CF60" w14:textId="77777777" w:rsidR="007072AE" w:rsidRPr="004023E1" w:rsidRDefault="007072AE" w:rsidP="007072AE">
                            <w:pPr>
                              <w:jc w:val="center"/>
                              <w:rPr>
                                <w:szCs w:val="22"/>
                              </w:rPr>
                            </w:pPr>
                            <w:r w:rsidRPr="006F633D">
                              <w:rPr>
                                <w:i/>
                                <w:iCs/>
                              </w:rPr>
                              <w:t>Supported by:</w:t>
                            </w:r>
                            <w:r>
                              <w:t xml:space="preserve"> </w:t>
                            </w:r>
                            <w:r w:rsidRPr="004023E1">
                              <w:rPr>
                                <w:b/>
                                <w:bCs/>
                                <w:szCs w:val="22"/>
                              </w:rPr>
                              <w:t>ACEA,</w:t>
                            </w:r>
                            <w:r w:rsidRPr="006F633D">
                              <w:rPr>
                                <w:b/>
                                <w:bCs/>
                              </w:rPr>
                              <w:t xml:space="preserve"> </w:t>
                            </w:r>
                            <w:r w:rsidRPr="004023E1">
                              <w:rPr>
                                <w:b/>
                                <w:bCs/>
                                <w:szCs w:val="22"/>
                              </w:rPr>
                              <w:t>ACEN,</w:t>
                            </w:r>
                            <w:r w:rsidRPr="006F633D">
                              <w:rPr>
                                <w:b/>
                                <w:bCs/>
                              </w:rPr>
                              <w:t xml:space="preserve"> </w:t>
                            </w:r>
                            <w:r w:rsidRPr="004023E1">
                              <w:rPr>
                                <w:b/>
                                <w:bCs/>
                                <w:szCs w:val="22"/>
                              </w:rPr>
                              <w:t>WRI and RESONNANCE</w:t>
                            </w:r>
                          </w:p>
                          <w:p w14:paraId="29AA885E" w14:textId="77777777" w:rsidR="007072AE" w:rsidRDefault="007072AE" w:rsidP="007072AE">
                            <w:pPr>
                              <w:jc w:val="center"/>
                            </w:pPr>
                          </w:p>
                          <w:p w14:paraId="0E3E469C" w14:textId="77777777" w:rsidR="007072AE" w:rsidRDefault="007072AE" w:rsidP="007072AE">
                            <w:pPr>
                              <w:jc w:val="center"/>
                            </w:pPr>
                          </w:p>
                          <w:p w14:paraId="06277497" w14:textId="77777777" w:rsidR="007072AE" w:rsidRDefault="007072AE" w:rsidP="00707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5245" id="Rectangle 21" o:spid="_x0000_s1027" style="position:absolute;left:0;text-align:left;margin-left:28.05pt;margin-top:3.95pt;width:169.5pt;height: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" fillcolor="window" strokecolor="#a5a5a5" strokeweight="1pt">
                <v:path arrowok="t"/>
                <v:textbox>
                  <w:txbxContent>
                    <w:p w14:paraId="0AD679FF" w14:textId="77777777" w:rsidR="007072AE" w:rsidRDefault="007072AE" w:rsidP="007072AE">
                      <w:pPr>
                        <w:jc w:val="center"/>
                      </w:pPr>
                      <w:r w:rsidRPr="006F633D">
                        <w:t>Secretariat:</w:t>
                      </w:r>
                      <w:r>
                        <w:t xml:space="preserve"> </w:t>
                      </w:r>
                      <w:r w:rsidRPr="006F633D">
                        <w:rPr>
                          <w:b/>
                          <w:bCs/>
                        </w:rPr>
                        <w:t>CPCIC</w:t>
                      </w:r>
                    </w:p>
                    <w:p w14:paraId="6112CF60" w14:textId="77777777" w:rsidR="007072AE" w:rsidRPr="004023E1" w:rsidRDefault="007072AE" w:rsidP="007072AE">
                      <w:pPr>
                        <w:jc w:val="center"/>
                        <w:rPr>
                          <w:szCs w:val="22"/>
                        </w:rPr>
                      </w:pPr>
                      <w:r w:rsidRPr="006F633D">
                        <w:rPr>
                          <w:i/>
                          <w:iCs/>
                        </w:rPr>
                        <w:t>Supported by:</w:t>
                      </w:r>
                      <w:r>
                        <w:t xml:space="preserve"> </w:t>
                      </w:r>
                      <w:r w:rsidRPr="004023E1">
                        <w:rPr>
                          <w:b/>
                          <w:bCs/>
                          <w:szCs w:val="22"/>
                        </w:rPr>
                        <w:t>ACEA,</w:t>
                      </w:r>
                      <w:r w:rsidRPr="006F633D">
                        <w:rPr>
                          <w:b/>
                          <w:bCs/>
                        </w:rPr>
                        <w:t xml:space="preserve"> </w:t>
                      </w:r>
                      <w:r w:rsidRPr="004023E1">
                        <w:rPr>
                          <w:b/>
                          <w:bCs/>
                          <w:szCs w:val="22"/>
                        </w:rPr>
                        <w:t>ACEN,</w:t>
                      </w:r>
                      <w:r w:rsidRPr="006F633D">
                        <w:rPr>
                          <w:b/>
                          <w:bCs/>
                        </w:rPr>
                        <w:t xml:space="preserve"> </w:t>
                      </w:r>
                      <w:r w:rsidRPr="004023E1">
                        <w:rPr>
                          <w:b/>
                          <w:bCs/>
                          <w:szCs w:val="22"/>
                        </w:rPr>
                        <w:t>WRI and RESONNANCE</w:t>
                      </w:r>
                    </w:p>
                    <w:p w14:paraId="29AA885E" w14:textId="77777777" w:rsidR="007072AE" w:rsidRDefault="007072AE" w:rsidP="007072AE">
                      <w:pPr>
                        <w:jc w:val="center"/>
                      </w:pPr>
                    </w:p>
                    <w:p w14:paraId="0E3E469C" w14:textId="77777777" w:rsidR="007072AE" w:rsidRDefault="007072AE" w:rsidP="007072AE">
                      <w:pPr>
                        <w:jc w:val="center"/>
                      </w:pPr>
                    </w:p>
                    <w:p w14:paraId="06277497" w14:textId="77777777" w:rsidR="007072AE" w:rsidRDefault="007072AE" w:rsidP="007072AE">
                      <w:pPr>
                        <w:jc w:val="center"/>
                      </w:pPr>
                    </w:p>
                  </w:txbxContent>
                </v:textbox>
              </v:rect>
            </w:pict>
          </mc:Fallback>
        </mc:AlternateContent>
      </w:r>
    </w:p>
    <w:p w14:paraId="2ECAC981" w14:textId="77777777" w:rsidR="007072AE" w:rsidRDefault="007072AE" w:rsidP="00C274DD">
      <w:pPr>
        <w:pStyle w:val="NoSpacing"/>
        <w:ind w:left="720"/>
        <w:jc w:val="both"/>
        <w:rPr>
          <w:i/>
          <w:iCs/>
        </w:rPr>
      </w:pPr>
    </w:p>
    <w:p w14:paraId="34A12D1C" w14:textId="77777777" w:rsidR="007072AE" w:rsidRDefault="007072AE" w:rsidP="00C274DD">
      <w:pPr>
        <w:pStyle w:val="NoSpacing"/>
        <w:ind w:left="720"/>
        <w:jc w:val="both"/>
        <w:rPr>
          <w:i/>
          <w:iCs/>
        </w:rPr>
      </w:pPr>
      <w:r>
        <w:rPr>
          <w:noProof/>
        </w:rPr>
        <mc:AlternateContent>
          <mc:Choice Requires="wps">
            <w:drawing>
              <wp:anchor distT="0" distB="0" distL="114300" distR="114300" simplePos="0" relativeHeight="251662336" behindDoc="0" locked="0" layoutInCell="1" allowOverlap="1" wp14:anchorId="11019DDE" wp14:editId="06121881">
                <wp:simplePos x="0" y="0"/>
                <wp:positionH relativeFrom="column">
                  <wp:posOffset>2508250</wp:posOffset>
                </wp:positionH>
                <wp:positionV relativeFrom="paragraph">
                  <wp:posOffset>27940</wp:posOffset>
                </wp:positionV>
                <wp:extent cx="679450" cy="6350"/>
                <wp:effectExtent l="0" t="0" r="6350" b="6350"/>
                <wp:wrapNone/>
                <wp:docPr id="114209129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 cy="63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C5DC026"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2.2pt" to="2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" strokecolor="#4472c4" strokeweight=".5pt">
                <v:stroke joinstyle="miter"/>
                <o:lock v:ext="edit" shapetype="f"/>
              </v:line>
            </w:pict>
          </mc:Fallback>
        </mc:AlternateContent>
      </w:r>
    </w:p>
    <w:p w14:paraId="264C68F2" w14:textId="77777777" w:rsidR="007072AE" w:rsidRDefault="007072AE" w:rsidP="00C274DD">
      <w:pPr>
        <w:pStyle w:val="NoSpacing"/>
        <w:ind w:left="720"/>
        <w:jc w:val="both"/>
        <w:rPr>
          <w:i/>
          <w:iCs/>
        </w:rPr>
      </w:pPr>
    </w:p>
    <w:p w14:paraId="5C62DEF8" w14:textId="77777777" w:rsidR="007072AE" w:rsidRDefault="007072AE" w:rsidP="00C274DD">
      <w:pPr>
        <w:pStyle w:val="NoSpacing"/>
        <w:ind w:left="720"/>
        <w:jc w:val="both"/>
        <w:rPr>
          <w:i/>
          <w:iCs/>
        </w:rPr>
      </w:pPr>
    </w:p>
    <w:p w14:paraId="5810CA7D" w14:textId="0466CCE1" w:rsidR="007072AE" w:rsidRDefault="007072AE" w:rsidP="00C274DD">
      <w:pPr>
        <w:pStyle w:val="NoSpacing"/>
        <w:ind w:left="720"/>
        <w:jc w:val="both"/>
        <w:rPr>
          <w:i/>
          <w:iCs/>
        </w:rPr>
      </w:pPr>
      <w:r>
        <w:rPr>
          <w:noProof/>
        </w:rPr>
        <mc:AlternateContent>
          <mc:Choice Requires="wps">
            <w:drawing>
              <wp:anchor distT="0" distB="0" distL="114296" distR="114296" simplePos="0" relativeHeight="251666432" behindDoc="0" locked="0" layoutInCell="1" allowOverlap="1" wp14:anchorId="7F42D1F2" wp14:editId="417D1CE3">
                <wp:simplePos x="0" y="0"/>
                <wp:positionH relativeFrom="column">
                  <wp:posOffset>2190749</wp:posOffset>
                </wp:positionH>
                <wp:positionV relativeFrom="paragraph">
                  <wp:posOffset>54610</wp:posOffset>
                </wp:positionV>
                <wp:extent cx="0" cy="285750"/>
                <wp:effectExtent l="0" t="0" r="0" b="0"/>
                <wp:wrapNone/>
                <wp:docPr id="179220288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7A7F1B" id="Straight Connector 17" o:spid="_x0000_s1026" style="position:absolute;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2.5pt,4.3pt" to="17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" strokecolor="#4472c4" strokeweight=".5pt">
                <v:stroke joinstyle="miter"/>
                <o:lock v:ext="edit" shapetype="f"/>
              </v:line>
            </w:pict>
          </mc:Fallback>
        </mc:AlternateContent>
      </w:r>
      <w:r>
        <w:rPr>
          <w:noProof/>
        </w:rPr>
        <mc:AlternateContent>
          <mc:Choice Requires="wps">
            <w:drawing>
              <wp:anchor distT="0" distB="0" distL="114296" distR="114296" simplePos="0" relativeHeight="251667456" behindDoc="0" locked="0" layoutInCell="1" allowOverlap="1" wp14:anchorId="77CA008F" wp14:editId="1B8474D3">
                <wp:simplePos x="0" y="0"/>
                <wp:positionH relativeFrom="column">
                  <wp:posOffset>3987799</wp:posOffset>
                </wp:positionH>
                <wp:positionV relativeFrom="paragraph">
                  <wp:posOffset>41910</wp:posOffset>
                </wp:positionV>
                <wp:extent cx="0" cy="285750"/>
                <wp:effectExtent l="0" t="0" r="0" b="0"/>
                <wp:wrapNone/>
                <wp:docPr id="54341959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EC7A34" id="Straight Connector 15" o:spid="_x0000_s1026" style="position:absolute;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14pt,3.3pt" to="31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" strokecolor="#4472c4" strokeweight=".5pt">
                <v:stroke joinstyle="miter"/>
                <o:lock v:ext="edit" shapetype="f"/>
              </v:line>
            </w:pict>
          </mc:Fallback>
        </mc:AlternateContent>
      </w:r>
      <w:r>
        <w:rPr>
          <w:noProof/>
        </w:rPr>
        <mc:AlternateContent>
          <mc:Choice Requires="wps">
            <w:drawing>
              <wp:anchor distT="0" distB="0" distL="114296" distR="114296" simplePos="0" relativeHeight="251668480" behindDoc="0" locked="0" layoutInCell="1" allowOverlap="1" wp14:anchorId="43827454" wp14:editId="7EB5A4C3">
                <wp:simplePos x="0" y="0"/>
                <wp:positionH relativeFrom="column">
                  <wp:posOffset>5321299</wp:posOffset>
                </wp:positionH>
                <wp:positionV relativeFrom="paragraph">
                  <wp:posOffset>29210</wp:posOffset>
                </wp:positionV>
                <wp:extent cx="0" cy="285750"/>
                <wp:effectExtent l="0" t="0" r="0" b="0"/>
                <wp:wrapNone/>
                <wp:docPr id="43970365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341E14" id="Straight Connector 13" o:spid="_x0000_s1026" style="position:absolute;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19pt,2.3pt" to="41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" strokecolor="#4472c4" strokeweight=".5pt">
                <v:stroke joinstyle="miter"/>
                <o:lock v:ext="edit" shapetype="f"/>
              </v:line>
            </w:pict>
          </mc:Fallback>
        </mc:AlternateContent>
      </w:r>
      <w:r>
        <w:rPr>
          <w:noProof/>
        </w:rPr>
        <mc:AlternateContent>
          <mc:Choice Requires="wps">
            <w:drawing>
              <wp:anchor distT="0" distB="0" distL="114296" distR="114296" simplePos="0" relativeHeight="251665408" behindDoc="0" locked="0" layoutInCell="1" allowOverlap="1" wp14:anchorId="197EBC69" wp14:editId="2E0ECD74">
                <wp:simplePos x="0" y="0"/>
                <wp:positionH relativeFrom="column">
                  <wp:posOffset>476249</wp:posOffset>
                </wp:positionH>
                <wp:positionV relativeFrom="paragraph">
                  <wp:posOffset>35560</wp:posOffset>
                </wp:positionV>
                <wp:extent cx="0" cy="285750"/>
                <wp:effectExtent l="0" t="0" r="0" b="0"/>
                <wp:wrapNone/>
                <wp:docPr id="22219994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7BD5B1" id="Straight Connector 11"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5pt,2.8pt" to="3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08ECB5A8" wp14:editId="7C01B1B0">
                <wp:simplePos x="0" y="0"/>
                <wp:positionH relativeFrom="column">
                  <wp:posOffset>482600</wp:posOffset>
                </wp:positionH>
                <wp:positionV relativeFrom="paragraph">
                  <wp:posOffset>35560</wp:posOffset>
                </wp:positionV>
                <wp:extent cx="4832350" cy="12700"/>
                <wp:effectExtent l="0" t="0" r="6350" b="0"/>
                <wp:wrapNone/>
                <wp:docPr id="73003848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2350" cy="127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65ECCE"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2.8pt" to="4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" strokecolor="#4472c4" strokeweight=".5pt">
                <v:stroke joinstyle="miter"/>
                <o:lock v:ext="edit" shapetype="f"/>
              </v:line>
            </w:pict>
          </mc:Fallback>
        </mc:AlternateContent>
      </w:r>
    </w:p>
    <w:p w14:paraId="1734FF58" w14:textId="301376CC" w:rsidR="007072AE" w:rsidRDefault="00CA7CAD" w:rsidP="00C274DD">
      <w:pPr>
        <w:pStyle w:val="NoSpacing"/>
        <w:ind w:left="720"/>
        <w:jc w:val="both"/>
        <w:rPr>
          <w:i/>
          <w:iCs/>
        </w:rPr>
      </w:pPr>
      <w:r>
        <w:rPr>
          <w:noProof/>
        </w:rPr>
        <mc:AlternateContent>
          <mc:Choice Requires="wps">
            <w:drawing>
              <wp:anchor distT="0" distB="0" distL="114300" distR="114300" simplePos="0" relativeHeight="251671552" behindDoc="0" locked="0" layoutInCell="1" allowOverlap="1" wp14:anchorId="06EC9EF1" wp14:editId="09D4F5C9">
                <wp:simplePos x="0" y="0"/>
                <wp:positionH relativeFrom="margin">
                  <wp:posOffset>4994031</wp:posOffset>
                </wp:positionH>
                <wp:positionV relativeFrom="paragraph">
                  <wp:posOffset>131689</wp:posOffset>
                </wp:positionV>
                <wp:extent cx="1437640" cy="934818"/>
                <wp:effectExtent l="0" t="0" r="10160" b="17780"/>
                <wp:wrapNone/>
                <wp:docPr id="9067730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7640" cy="934818"/>
                        </a:xfrm>
                        <a:prstGeom prst="rect">
                          <a:avLst/>
                        </a:prstGeom>
                        <a:solidFill>
                          <a:sysClr val="window" lastClr="FFFFFF"/>
                        </a:solidFill>
                        <a:ln w="12700" cap="flat" cmpd="sng" algn="ctr">
                          <a:solidFill>
                            <a:srgbClr val="A5A5A5"/>
                          </a:solidFill>
                          <a:prstDash val="solid"/>
                          <a:miter lim="800000"/>
                        </a:ln>
                        <a:effectLst/>
                      </wps:spPr>
                      <wps:txbx>
                        <w:txbxContent>
                          <w:p w14:paraId="0AFDC1A5" w14:textId="77777777" w:rsidR="007072AE" w:rsidRPr="006F633D" w:rsidRDefault="007072AE" w:rsidP="007072AE">
                            <w:pPr>
                              <w:jc w:val="center"/>
                              <w:rPr>
                                <w:b/>
                                <w:bCs/>
                              </w:rPr>
                            </w:pPr>
                            <w:r w:rsidRPr="006F633D">
                              <w:rPr>
                                <w:b/>
                                <w:bCs/>
                              </w:rPr>
                              <w:t xml:space="preserve">Members </w:t>
                            </w:r>
                          </w:p>
                          <w:p w14:paraId="43FA93EF" w14:textId="77777777" w:rsidR="007072AE" w:rsidRDefault="007072AE" w:rsidP="007072AE">
                            <w:pPr>
                              <w:jc w:val="center"/>
                            </w:pPr>
                            <w:r>
                              <w:t>Focal points from the Private Sector/SMEs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C9EF1" id="Rectangle 5" o:spid="_x0000_s1028" style="position:absolute;left:0;text-align:left;margin-left:393.25pt;margin-top:10.35pt;width:113.2pt;height:7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" fillcolor="window" strokecolor="#a5a5a5" strokeweight="1pt">
                <v:path arrowok="t"/>
                <v:textbox>
                  <w:txbxContent>
                    <w:p w14:paraId="0AFDC1A5" w14:textId="77777777" w:rsidR="007072AE" w:rsidRPr="006F633D" w:rsidRDefault="007072AE" w:rsidP="007072AE">
                      <w:pPr>
                        <w:jc w:val="center"/>
                        <w:rPr>
                          <w:b/>
                          <w:bCs/>
                        </w:rPr>
                      </w:pPr>
                      <w:r w:rsidRPr="006F633D">
                        <w:rPr>
                          <w:b/>
                          <w:bCs/>
                        </w:rPr>
                        <w:t xml:space="preserve">Members </w:t>
                      </w:r>
                    </w:p>
                    <w:p w14:paraId="43FA93EF" w14:textId="77777777" w:rsidR="007072AE" w:rsidRDefault="007072AE" w:rsidP="007072AE">
                      <w:pPr>
                        <w:jc w:val="center"/>
                      </w:pPr>
                      <w:r>
                        <w:t>Focal points from the Private Sector/SMEs</w:t>
                      </w:r>
                    </w:p>
                  </w:txbxContent>
                </v:textbox>
                <w10:wrap anchorx="margin"/>
              </v:rect>
            </w:pict>
          </mc:Fallback>
        </mc:AlternateContent>
      </w:r>
      <w:r w:rsidR="007072AE">
        <w:rPr>
          <w:noProof/>
        </w:rPr>
        <mc:AlternateContent>
          <mc:Choice Requires="wps">
            <w:drawing>
              <wp:anchor distT="0" distB="0" distL="114300" distR="114300" simplePos="0" relativeHeight="251670528" behindDoc="0" locked="0" layoutInCell="1" allowOverlap="1" wp14:anchorId="680AADF6" wp14:editId="7B909E34">
                <wp:simplePos x="0" y="0"/>
                <wp:positionH relativeFrom="margin">
                  <wp:posOffset>3010137</wp:posOffset>
                </wp:positionH>
                <wp:positionV relativeFrom="paragraph">
                  <wp:posOffset>145364</wp:posOffset>
                </wp:positionV>
                <wp:extent cx="1811761" cy="939800"/>
                <wp:effectExtent l="0" t="0" r="17145" b="12700"/>
                <wp:wrapNone/>
                <wp:docPr id="6565361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1761" cy="939800"/>
                        </a:xfrm>
                        <a:prstGeom prst="rect">
                          <a:avLst/>
                        </a:prstGeom>
                        <a:solidFill>
                          <a:sysClr val="window" lastClr="FFFFFF"/>
                        </a:solidFill>
                        <a:ln w="12700" cap="flat" cmpd="sng" algn="ctr">
                          <a:solidFill>
                            <a:srgbClr val="A5A5A5"/>
                          </a:solidFill>
                          <a:prstDash val="solid"/>
                          <a:miter lim="800000"/>
                        </a:ln>
                        <a:effectLst/>
                      </wps:spPr>
                      <wps:txbx>
                        <w:txbxContent>
                          <w:p w14:paraId="32B074E3" w14:textId="77777777" w:rsidR="007072AE" w:rsidRPr="006F633D" w:rsidRDefault="007072AE" w:rsidP="007072AE">
                            <w:pPr>
                              <w:jc w:val="center"/>
                              <w:rPr>
                                <w:b/>
                                <w:bCs/>
                              </w:rPr>
                            </w:pPr>
                            <w:r w:rsidRPr="006F633D">
                              <w:rPr>
                                <w:b/>
                                <w:bCs/>
                              </w:rPr>
                              <w:t xml:space="preserve">Members </w:t>
                            </w:r>
                          </w:p>
                          <w:p w14:paraId="3680EC80" w14:textId="77777777" w:rsidR="007072AE" w:rsidRDefault="007072AE" w:rsidP="007072AE">
                            <w:pPr>
                              <w:jc w:val="center"/>
                            </w:pPr>
                            <w:r>
                              <w:t xml:space="preserve">Focal points from development partners and Civil Society Organisations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ADF6" id="Rectangle 7" o:spid="_x0000_s1029" style="position:absolute;left:0;text-align:left;margin-left:237pt;margin-top:11.45pt;width:142.65pt;height:7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" fillcolor="window" strokecolor="#a5a5a5" strokeweight="1pt">
                <v:path arrowok="t"/>
                <v:textbox>
                  <w:txbxContent>
                    <w:p w14:paraId="32B074E3" w14:textId="77777777" w:rsidR="007072AE" w:rsidRPr="006F633D" w:rsidRDefault="007072AE" w:rsidP="007072AE">
                      <w:pPr>
                        <w:jc w:val="center"/>
                        <w:rPr>
                          <w:b/>
                          <w:bCs/>
                        </w:rPr>
                      </w:pPr>
                      <w:r w:rsidRPr="006F633D">
                        <w:rPr>
                          <w:b/>
                          <w:bCs/>
                        </w:rPr>
                        <w:t xml:space="preserve">Members </w:t>
                      </w:r>
                    </w:p>
                    <w:p w14:paraId="3680EC80" w14:textId="77777777" w:rsidR="007072AE" w:rsidRDefault="007072AE" w:rsidP="007072AE">
                      <w:pPr>
                        <w:jc w:val="center"/>
                      </w:pPr>
                      <w:r>
                        <w:t xml:space="preserve">Focal points from development partners and Civil Society Organisations </w:t>
                      </w:r>
                    </w:p>
                  </w:txbxContent>
                </v:textbox>
                <w10:wrap anchorx="margin"/>
              </v:rect>
            </w:pict>
          </mc:Fallback>
        </mc:AlternateContent>
      </w:r>
      <w:r w:rsidR="007072AE">
        <w:rPr>
          <w:noProof/>
        </w:rPr>
        <mc:AlternateContent>
          <mc:Choice Requires="wps">
            <w:drawing>
              <wp:anchor distT="0" distB="0" distL="114300" distR="114300" simplePos="0" relativeHeight="251664384" behindDoc="0" locked="0" layoutInCell="1" allowOverlap="1" wp14:anchorId="3C1E6626" wp14:editId="75418F4D">
                <wp:simplePos x="0" y="0"/>
                <wp:positionH relativeFrom="margin">
                  <wp:posOffset>-146050</wp:posOffset>
                </wp:positionH>
                <wp:positionV relativeFrom="paragraph">
                  <wp:posOffset>147955</wp:posOffset>
                </wp:positionV>
                <wp:extent cx="1308100" cy="920750"/>
                <wp:effectExtent l="0" t="0" r="0" b="6350"/>
                <wp:wrapNone/>
                <wp:docPr id="14639526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0" cy="920750"/>
                        </a:xfrm>
                        <a:prstGeom prst="rect">
                          <a:avLst/>
                        </a:prstGeom>
                        <a:solidFill>
                          <a:sysClr val="window" lastClr="FFFFFF"/>
                        </a:solidFill>
                        <a:ln w="12700" cap="flat" cmpd="sng" algn="ctr">
                          <a:solidFill>
                            <a:srgbClr val="A5A5A5"/>
                          </a:solidFill>
                          <a:prstDash val="solid"/>
                          <a:miter lim="800000"/>
                        </a:ln>
                        <a:effectLst/>
                      </wps:spPr>
                      <wps:txbx>
                        <w:txbxContent>
                          <w:p w14:paraId="7F0A0C1D" w14:textId="77777777" w:rsidR="007072AE" w:rsidRPr="006F633D" w:rsidRDefault="007072AE" w:rsidP="007072AE">
                            <w:pPr>
                              <w:jc w:val="center"/>
                              <w:rPr>
                                <w:b/>
                                <w:bCs/>
                              </w:rPr>
                            </w:pPr>
                            <w:r w:rsidRPr="006F633D">
                              <w:rPr>
                                <w:b/>
                                <w:bCs/>
                              </w:rPr>
                              <w:t xml:space="preserve">Members </w:t>
                            </w:r>
                          </w:p>
                          <w:p w14:paraId="3F7FC200" w14:textId="77777777" w:rsidR="007072AE" w:rsidRDefault="007072AE" w:rsidP="007072AE">
                            <w:pPr>
                              <w:jc w:val="center"/>
                            </w:pPr>
                            <w:r>
                              <w:t xml:space="preserve">Focal points from the public sector institutions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E6626" id="Rectangle 3" o:spid="_x0000_s1030" style="position:absolute;left:0;text-align:left;margin-left:-11.5pt;margin-top:11.65pt;width:103pt;height: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" fillcolor="window" strokecolor="#a5a5a5" strokeweight="1pt">
                <v:path arrowok="t"/>
                <v:textbox>
                  <w:txbxContent>
                    <w:p w14:paraId="7F0A0C1D" w14:textId="77777777" w:rsidR="007072AE" w:rsidRPr="006F633D" w:rsidRDefault="007072AE" w:rsidP="007072AE">
                      <w:pPr>
                        <w:jc w:val="center"/>
                        <w:rPr>
                          <w:b/>
                          <w:bCs/>
                        </w:rPr>
                      </w:pPr>
                      <w:r w:rsidRPr="006F633D">
                        <w:rPr>
                          <w:b/>
                          <w:bCs/>
                        </w:rPr>
                        <w:t xml:space="preserve">Members </w:t>
                      </w:r>
                    </w:p>
                    <w:p w14:paraId="3F7FC200" w14:textId="77777777" w:rsidR="007072AE" w:rsidRDefault="007072AE" w:rsidP="007072AE">
                      <w:pPr>
                        <w:jc w:val="center"/>
                      </w:pPr>
                      <w:r>
                        <w:t xml:space="preserve">Focal points from the public sector institutions  </w:t>
                      </w:r>
                    </w:p>
                  </w:txbxContent>
                </v:textbox>
                <w10:wrap anchorx="margin"/>
              </v:rect>
            </w:pict>
          </mc:Fallback>
        </mc:AlternateContent>
      </w:r>
      <w:r w:rsidR="007072AE">
        <w:rPr>
          <w:noProof/>
        </w:rPr>
        <mc:AlternateContent>
          <mc:Choice Requires="wps">
            <w:drawing>
              <wp:anchor distT="0" distB="0" distL="114300" distR="114300" simplePos="0" relativeHeight="251669504" behindDoc="0" locked="0" layoutInCell="1" allowOverlap="1" wp14:anchorId="6F237275" wp14:editId="3DEAEB83">
                <wp:simplePos x="0" y="0"/>
                <wp:positionH relativeFrom="margin">
                  <wp:posOffset>1327150</wp:posOffset>
                </wp:positionH>
                <wp:positionV relativeFrom="paragraph">
                  <wp:posOffset>145415</wp:posOffset>
                </wp:positionV>
                <wp:extent cx="1517650" cy="939800"/>
                <wp:effectExtent l="0" t="0" r="6350" b="0"/>
                <wp:wrapNone/>
                <wp:docPr id="7957875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939800"/>
                        </a:xfrm>
                        <a:prstGeom prst="rect">
                          <a:avLst/>
                        </a:prstGeom>
                        <a:solidFill>
                          <a:sysClr val="window" lastClr="FFFFFF"/>
                        </a:solidFill>
                        <a:ln w="12700" cap="flat" cmpd="sng" algn="ctr">
                          <a:solidFill>
                            <a:srgbClr val="A5A5A5"/>
                          </a:solidFill>
                          <a:prstDash val="solid"/>
                          <a:miter lim="800000"/>
                        </a:ln>
                        <a:effectLst/>
                      </wps:spPr>
                      <wps:txbx>
                        <w:txbxContent>
                          <w:p w14:paraId="23425172" w14:textId="77777777" w:rsidR="007072AE" w:rsidRPr="006F633D" w:rsidRDefault="007072AE" w:rsidP="007072AE">
                            <w:pPr>
                              <w:rPr>
                                <w:b/>
                                <w:bCs/>
                              </w:rPr>
                            </w:pPr>
                            <w:r w:rsidRPr="006F633D">
                              <w:rPr>
                                <w:b/>
                                <w:bCs/>
                              </w:rPr>
                              <w:t xml:space="preserve">Members </w:t>
                            </w:r>
                          </w:p>
                          <w:p w14:paraId="423B34EA" w14:textId="77777777" w:rsidR="007072AE" w:rsidRDefault="007072AE" w:rsidP="007072AE">
                            <w:pPr>
                              <w:jc w:val="center"/>
                            </w:pPr>
                            <w:r>
                              <w:t xml:space="preserve">Focal points from Academic and Research Institutions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37275" id="Rectangle 1" o:spid="_x0000_s1031" style="position:absolute;left:0;text-align:left;margin-left:104.5pt;margin-top:11.45pt;width:119.5pt;height: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" fillcolor="window" strokecolor="#a5a5a5" strokeweight="1pt">
                <v:path arrowok="t"/>
                <v:textbox>
                  <w:txbxContent>
                    <w:p w14:paraId="23425172" w14:textId="77777777" w:rsidR="007072AE" w:rsidRPr="006F633D" w:rsidRDefault="007072AE" w:rsidP="007072AE">
                      <w:pPr>
                        <w:rPr>
                          <w:b/>
                          <w:bCs/>
                        </w:rPr>
                      </w:pPr>
                      <w:r w:rsidRPr="006F633D">
                        <w:rPr>
                          <w:b/>
                          <w:bCs/>
                        </w:rPr>
                        <w:t xml:space="preserve">Members </w:t>
                      </w:r>
                    </w:p>
                    <w:p w14:paraId="423B34EA" w14:textId="77777777" w:rsidR="007072AE" w:rsidRDefault="007072AE" w:rsidP="007072AE">
                      <w:pPr>
                        <w:jc w:val="center"/>
                      </w:pPr>
                      <w:r>
                        <w:t xml:space="preserve">Focal points from Academic and Research Institutions   </w:t>
                      </w:r>
                    </w:p>
                  </w:txbxContent>
                </v:textbox>
                <w10:wrap anchorx="margin"/>
              </v:rect>
            </w:pict>
          </mc:Fallback>
        </mc:AlternateContent>
      </w:r>
    </w:p>
    <w:p w14:paraId="0D39FEBD" w14:textId="77777777" w:rsidR="008F2AC2" w:rsidRDefault="008F2AC2" w:rsidP="008F2AC2">
      <w:pPr>
        <w:pStyle w:val="NoSpacing"/>
        <w:jc w:val="both"/>
        <w:rPr>
          <w:i/>
          <w:iCs/>
        </w:rPr>
      </w:pPr>
    </w:p>
    <w:p w14:paraId="5DA85FCB" w14:textId="77777777" w:rsidR="008F2AC2" w:rsidRDefault="008F2AC2" w:rsidP="008F2AC2">
      <w:pPr>
        <w:pStyle w:val="NoSpacing"/>
        <w:jc w:val="both"/>
        <w:rPr>
          <w:i/>
          <w:iCs/>
        </w:rPr>
      </w:pPr>
    </w:p>
    <w:p w14:paraId="7BF05A2A" w14:textId="77777777" w:rsidR="008F2AC2" w:rsidRDefault="008F2AC2" w:rsidP="008F2AC2">
      <w:pPr>
        <w:pStyle w:val="NoSpacing"/>
        <w:jc w:val="both"/>
        <w:rPr>
          <w:i/>
          <w:iCs/>
        </w:rPr>
      </w:pPr>
    </w:p>
    <w:p w14:paraId="33468DD4" w14:textId="77777777" w:rsidR="008F2AC2" w:rsidRDefault="008F2AC2" w:rsidP="008F2AC2">
      <w:pPr>
        <w:pStyle w:val="NoSpacing"/>
        <w:jc w:val="both"/>
        <w:rPr>
          <w:i/>
          <w:iCs/>
        </w:rPr>
      </w:pPr>
    </w:p>
    <w:p w14:paraId="1111B503" w14:textId="77777777" w:rsidR="008F2AC2" w:rsidRDefault="008F2AC2">
      <w:pPr>
        <w:pStyle w:val="NoSpacing"/>
        <w:jc w:val="both"/>
        <w:rPr>
          <w:i/>
          <w:iCs/>
        </w:rPr>
      </w:pPr>
    </w:p>
    <w:p w14:paraId="3FC98C13" w14:textId="77777777" w:rsidR="00C22A92" w:rsidRDefault="00C22A92" w:rsidP="00C274DD">
      <w:pPr>
        <w:pStyle w:val="NoSpacing"/>
        <w:jc w:val="both"/>
        <w:rPr>
          <w:i/>
          <w:iCs/>
        </w:rPr>
      </w:pPr>
    </w:p>
    <w:p w14:paraId="4C7164D8" w14:textId="77777777" w:rsidR="00C274DD" w:rsidRPr="00C274DD" w:rsidRDefault="00C274DD" w:rsidP="00C274DD">
      <w:pPr>
        <w:pStyle w:val="NoSpacing"/>
        <w:jc w:val="both"/>
        <w:rPr>
          <w:i/>
          <w:iCs/>
        </w:rPr>
      </w:pPr>
    </w:p>
    <w:p w14:paraId="052BB68C" w14:textId="3A4D1250" w:rsidR="00E263A2" w:rsidRPr="008F2AC2" w:rsidRDefault="00E263A2" w:rsidP="00C274DD">
      <w:pPr>
        <w:pStyle w:val="ListParagraph"/>
        <w:numPr>
          <w:ilvl w:val="0"/>
          <w:numId w:val="1"/>
        </w:numPr>
        <w:rPr>
          <w:rFonts w:cstheme="minorHAnsi"/>
          <w:szCs w:val="22"/>
        </w:rPr>
      </w:pPr>
      <w:r w:rsidRPr="008F2AC2">
        <w:rPr>
          <w:rFonts w:cstheme="minorHAnsi"/>
          <w:b/>
          <w:bCs/>
          <w:szCs w:val="22"/>
        </w:rPr>
        <w:t>Policy Dialogue and Advocacy:</w:t>
      </w:r>
      <w:r w:rsidRPr="008F2AC2">
        <w:rPr>
          <w:rFonts w:cstheme="minorHAnsi"/>
          <w:szCs w:val="22"/>
        </w:rPr>
        <w:t xml:space="preserve"> This activity actively utilizes insights from the MSP to craft and validate policy briefs, recommendations, and action points aimed at creating an enabling environment for a circular food economy in Rwanda.</w:t>
      </w:r>
    </w:p>
    <w:p w14:paraId="3C85428B" w14:textId="2C719056" w:rsidR="007072AE" w:rsidRDefault="007072AE" w:rsidP="007072AE">
      <w:pPr>
        <w:ind w:left="360"/>
        <w:rPr>
          <w:rFonts w:cstheme="minorHAnsi"/>
          <w:b/>
          <w:bCs/>
          <w:szCs w:val="22"/>
        </w:rPr>
      </w:pPr>
      <w:r>
        <w:rPr>
          <w:rFonts w:cstheme="minorHAnsi"/>
          <w:b/>
          <w:bCs/>
          <w:szCs w:val="22"/>
        </w:rPr>
        <w:t xml:space="preserve">The </w:t>
      </w:r>
      <w:r w:rsidR="008F2AC2">
        <w:rPr>
          <w:rFonts w:cstheme="minorHAnsi"/>
          <w:b/>
          <w:bCs/>
          <w:szCs w:val="22"/>
        </w:rPr>
        <w:t xml:space="preserve">approach: </w:t>
      </w:r>
    </w:p>
    <w:p w14:paraId="2334D711" w14:textId="470F5603" w:rsidR="007072AE" w:rsidRPr="00E263A2" w:rsidRDefault="007072AE" w:rsidP="007072AE">
      <w:pPr>
        <w:rPr>
          <w:rFonts w:cstheme="minorHAnsi"/>
          <w:szCs w:val="22"/>
        </w:rPr>
      </w:pPr>
      <w:r w:rsidRPr="007072AE">
        <w:rPr>
          <w:rFonts w:cstheme="minorHAnsi"/>
          <w:noProof/>
          <w:szCs w:val="22"/>
        </w:rPr>
        <w:lastRenderedPageBreak/>
        <w:drawing>
          <wp:inline distT="0" distB="0" distL="0" distR="0" wp14:anchorId="32639B90" wp14:editId="7802C420">
            <wp:extent cx="4248888" cy="2433711"/>
            <wp:effectExtent l="0" t="0" r="0" b="5080"/>
            <wp:docPr id="816598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98937" name=""/>
                    <pic:cNvPicPr/>
                  </pic:nvPicPr>
                  <pic:blipFill>
                    <a:blip r:embed="rId5"/>
                    <a:stretch>
                      <a:fillRect/>
                    </a:stretch>
                  </pic:blipFill>
                  <pic:spPr>
                    <a:xfrm>
                      <a:off x="0" y="0"/>
                      <a:ext cx="4410169" cy="2526091"/>
                    </a:xfrm>
                    <a:prstGeom prst="rect">
                      <a:avLst/>
                    </a:prstGeom>
                  </pic:spPr>
                </pic:pic>
              </a:graphicData>
            </a:graphic>
          </wp:inline>
        </w:drawing>
      </w:r>
    </w:p>
    <w:p w14:paraId="05998D0C" w14:textId="77777777" w:rsidR="00833B5A" w:rsidRDefault="00833B5A" w:rsidP="00E263A2">
      <w:pPr>
        <w:rPr>
          <w:rFonts w:cstheme="minorHAnsi"/>
          <w:b/>
          <w:bCs/>
          <w:szCs w:val="22"/>
        </w:rPr>
      </w:pPr>
    </w:p>
    <w:p w14:paraId="7906C943" w14:textId="31362797" w:rsidR="00E263A2" w:rsidRPr="00E263A2" w:rsidRDefault="0046000E" w:rsidP="00E263A2">
      <w:pPr>
        <w:rPr>
          <w:rFonts w:cstheme="minorHAnsi"/>
          <w:szCs w:val="22"/>
        </w:rPr>
      </w:pPr>
      <w:r>
        <w:rPr>
          <w:rFonts w:cstheme="minorHAnsi"/>
          <w:b/>
          <w:bCs/>
          <w:szCs w:val="22"/>
        </w:rPr>
        <w:t xml:space="preserve">Quarterly </w:t>
      </w:r>
      <w:r w:rsidR="00E263A2" w:rsidRPr="00E263A2">
        <w:rPr>
          <w:rFonts w:cstheme="minorHAnsi"/>
          <w:b/>
          <w:bCs/>
          <w:szCs w:val="22"/>
        </w:rPr>
        <w:t>Multi-Stakeholder Platform Meetings:</w:t>
      </w:r>
    </w:p>
    <w:p w14:paraId="1463F638" w14:textId="1625C52B" w:rsidR="00E263A2" w:rsidRDefault="00E263A2" w:rsidP="00E263A2">
      <w:pPr>
        <w:numPr>
          <w:ilvl w:val="0"/>
          <w:numId w:val="2"/>
        </w:numPr>
        <w:rPr>
          <w:rFonts w:cstheme="minorHAnsi"/>
          <w:szCs w:val="22"/>
        </w:rPr>
      </w:pPr>
      <w:r w:rsidRPr="00E263A2">
        <w:rPr>
          <w:rFonts w:cstheme="minorHAnsi"/>
          <w:b/>
          <w:bCs/>
          <w:szCs w:val="22"/>
        </w:rPr>
        <w:t>June 2023:</w:t>
      </w:r>
      <w:r w:rsidRPr="00E263A2">
        <w:rPr>
          <w:rFonts w:cstheme="minorHAnsi"/>
          <w:szCs w:val="22"/>
        </w:rPr>
        <w:t xml:space="preserve"> The first Multistakeholder platform meeting was held</w:t>
      </w:r>
      <w:r w:rsidR="00DB53C0">
        <w:rPr>
          <w:rFonts w:cstheme="minorHAnsi"/>
          <w:szCs w:val="22"/>
        </w:rPr>
        <w:t>.</w:t>
      </w:r>
    </w:p>
    <w:p w14:paraId="08681C98" w14:textId="5C30DD2E" w:rsidR="00DB53C0" w:rsidRPr="00E263A2" w:rsidRDefault="00DB53C0" w:rsidP="00DB53C0">
      <w:pPr>
        <w:ind w:left="720"/>
        <w:rPr>
          <w:rFonts w:cstheme="minorHAnsi"/>
          <w:szCs w:val="22"/>
        </w:rPr>
      </w:pPr>
      <w:r>
        <w:rPr>
          <w:rFonts w:cstheme="minorHAnsi"/>
          <w:b/>
          <w:bCs/>
          <w:szCs w:val="22"/>
        </w:rPr>
        <w:t xml:space="preserve">Photos </w:t>
      </w:r>
      <w:hyperlink r:id="rId6" w:history="1">
        <w:r w:rsidR="00B46478">
          <w:rPr>
            <w:rStyle w:val="Hyperlink"/>
          </w:rPr>
          <w:t>First Multistakeholder Platform Meeting for Circular Food Systems for Rwanda | Flickr</w:t>
        </w:r>
      </w:hyperlink>
    </w:p>
    <w:p w14:paraId="59E984F4" w14:textId="77777777" w:rsidR="00E263A2" w:rsidRDefault="00E263A2" w:rsidP="00E263A2">
      <w:pPr>
        <w:numPr>
          <w:ilvl w:val="0"/>
          <w:numId w:val="2"/>
        </w:numPr>
        <w:rPr>
          <w:rFonts w:cstheme="minorHAnsi"/>
          <w:szCs w:val="22"/>
        </w:rPr>
      </w:pPr>
      <w:r w:rsidRPr="00E263A2">
        <w:rPr>
          <w:rFonts w:cstheme="minorHAnsi"/>
          <w:b/>
          <w:bCs/>
          <w:szCs w:val="22"/>
        </w:rPr>
        <w:t>September 2023:</w:t>
      </w:r>
      <w:r w:rsidRPr="00E263A2">
        <w:rPr>
          <w:rFonts w:cstheme="minorHAnsi"/>
          <w:szCs w:val="22"/>
        </w:rPr>
        <w:t xml:space="preserve"> The second meeting focused on market access and certification processes for circular products in the agrifood sector.</w:t>
      </w:r>
    </w:p>
    <w:p w14:paraId="2FB1F267" w14:textId="37E3370E" w:rsidR="00363123" w:rsidRPr="00E263A2" w:rsidRDefault="00363123" w:rsidP="00363123">
      <w:pPr>
        <w:ind w:left="720"/>
        <w:rPr>
          <w:rFonts w:cstheme="minorHAnsi"/>
          <w:szCs w:val="22"/>
        </w:rPr>
      </w:pPr>
      <w:r>
        <w:rPr>
          <w:rFonts w:cstheme="minorHAnsi"/>
          <w:b/>
          <w:bCs/>
          <w:szCs w:val="22"/>
        </w:rPr>
        <w:t xml:space="preserve">Photos </w:t>
      </w:r>
      <w:hyperlink r:id="rId7" w:history="1">
        <w:r w:rsidR="005F780F">
          <w:rPr>
            <w:rStyle w:val="Hyperlink"/>
          </w:rPr>
          <w:t>2nd Multi-Stakeholder Platform for Circular Food Systems for Rwanda | Flickr</w:t>
        </w:r>
      </w:hyperlink>
    </w:p>
    <w:p w14:paraId="6E9E70D6" w14:textId="77777777" w:rsidR="00E263A2" w:rsidRDefault="00E263A2" w:rsidP="00E263A2">
      <w:pPr>
        <w:numPr>
          <w:ilvl w:val="0"/>
          <w:numId w:val="2"/>
        </w:numPr>
        <w:rPr>
          <w:rFonts w:cstheme="minorHAnsi"/>
          <w:szCs w:val="22"/>
        </w:rPr>
      </w:pPr>
      <w:r w:rsidRPr="00E263A2">
        <w:rPr>
          <w:rFonts w:cstheme="minorHAnsi"/>
          <w:b/>
          <w:bCs/>
          <w:szCs w:val="22"/>
        </w:rPr>
        <w:t>December 2023:</w:t>
      </w:r>
      <w:r w:rsidRPr="00E263A2">
        <w:rPr>
          <w:rFonts w:cstheme="minorHAnsi"/>
          <w:szCs w:val="22"/>
        </w:rPr>
        <w:t xml:space="preserve"> The third meeting discussed the role of policy research and data for improved advocacy on circular food systems transformation in Rwanda.</w:t>
      </w:r>
    </w:p>
    <w:p w14:paraId="12C3C68F" w14:textId="4FE785B7" w:rsidR="00363123" w:rsidRPr="00E263A2" w:rsidRDefault="00363123" w:rsidP="00363123">
      <w:pPr>
        <w:ind w:left="720"/>
        <w:rPr>
          <w:rFonts w:cstheme="minorHAnsi"/>
          <w:szCs w:val="22"/>
        </w:rPr>
      </w:pPr>
      <w:r>
        <w:rPr>
          <w:rFonts w:cstheme="minorHAnsi"/>
          <w:b/>
          <w:bCs/>
          <w:szCs w:val="22"/>
        </w:rPr>
        <w:t xml:space="preserve">Photos </w:t>
      </w:r>
      <w:hyperlink r:id="rId8" w:history="1">
        <w:r w:rsidR="00967A6F">
          <w:rPr>
            <w:rStyle w:val="Hyperlink"/>
          </w:rPr>
          <w:t>3rd Multi-Stakeholder Platform Meeting for Circular Food Systems for Rwanda | Flickr</w:t>
        </w:r>
      </w:hyperlink>
    </w:p>
    <w:p w14:paraId="4F5BA6AC" w14:textId="77777777" w:rsidR="00E263A2" w:rsidRDefault="00E263A2" w:rsidP="00E263A2">
      <w:pPr>
        <w:numPr>
          <w:ilvl w:val="0"/>
          <w:numId w:val="2"/>
        </w:numPr>
        <w:rPr>
          <w:rFonts w:cstheme="minorHAnsi"/>
          <w:szCs w:val="22"/>
        </w:rPr>
      </w:pPr>
      <w:r w:rsidRPr="00E263A2">
        <w:rPr>
          <w:rFonts w:cstheme="minorHAnsi"/>
          <w:b/>
          <w:bCs/>
          <w:szCs w:val="22"/>
        </w:rPr>
        <w:t>June 2024:</w:t>
      </w:r>
      <w:r w:rsidRPr="00E263A2">
        <w:rPr>
          <w:rFonts w:cstheme="minorHAnsi"/>
          <w:szCs w:val="22"/>
        </w:rPr>
        <w:t xml:space="preserve"> The fourth meeting focused on access to finance for circular businesses in the food systems in Rwanda, identified as a priority challenge for SMEs in circular food systems.</w:t>
      </w:r>
    </w:p>
    <w:p w14:paraId="63A4EE24" w14:textId="3E42FE90" w:rsidR="00384781" w:rsidRPr="00E263A2" w:rsidRDefault="00384781" w:rsidP="00384781">
      <w:pPr>
        <w:ind w:left="720"/>
        <w:rPr>
          <w:rFonts w:cstheme="minorHAnsi"/>
          <w:szCs w:val="22"/>
        </w:rPr>
      </w:pPr>
      <w:r>
        <w:rPr>
          <w:rFonts w:cstheme="minorHAnsi"/>
          <w:b/>
          <w:bCs/>
          <w:szCs w:val="22"/>
        </w:rPr>
        <w:t xml:space="preserve">Photos </w:t>
      </w:r>
      <w:hyperlink r:id="rId9" w:history="1">
        <w:r w:rsidR="00967A6F">
          <w:rPr>
            <w:rStyle w:val="Hyperlink"/>
          </w:rPr>
          <w:t>4th Multi-Stakeholder Platform Meeting for Circular Food Systems for Rwanda project, Kigali Marriot Hotel, 18th june 2024 | Flickr</w:t>
        </w:r>
      </w:hyperlink>
    </w:p>
    <w:p w14:paraId="3AF93AC5" w14:textId="11FC6413" w:rsidR="00A54A5E" w:rsidRPr="00431309" w:rsidRDefault="00A54A5E">
      <w:pPr>
        <w:rPr>
          <w:rFonts w:cstheme="minorHAnsi"/>
          <w:szCs w:val="22"/>
        </w:rPr>
      </w:pPr>
    </w:p>
    <w:sectPr w:rsidR="00A54A5E" w:rsidRPr="00431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30E1"/>
    <w:multiLevelType w:val="multilevel"/>
    <w:tmpl w:val="BB9E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CE1F29"/>
    <w:multiLevelType w:val="multilevel"/>
    <w:tmpl w:val="27F6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8687">
    <w:abstractNumId w:val="0"/>
  </w:num>
  <w:num w:numId="2" w16cid:durableId="2113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8"/>
    <w:rsid w:val="00363123"/>
    <w:rsid w:val="00384781"/>
    <w:rsid w:val="003C29E7"/>
    <w:rsid w:val="003D2B26"/>
    <w:rsid w:val="00416A2C"/>
    <w:rsid w:val="00431309"/>
    <w:rsid w:val="0046000E"/>
    <w:rsid w:val="004A43C6"/>
    <w:rsid w:val="0052610A"/>
    <w:rsid w:val="005F780F"/>
    <w:rsid w:val="006514A7"/>
    <w:rsid w:val="007072AE"/>
    <w:rsid w:val="00766996"/>
    <w:rsid w:val="008258E8"/>
    <w:rsid w:val="00833B5A"/>
    <w:rsid w:val="008907F0"/>
    <w:rsid w:val="008F2AC2"/>
    <w:rsid w:val="00903AB8"/>
    <w:rsid w:val="00967A6F"/>
    <w:rsid w:val="00A54A5E"/>
    <w:rsid w:val="00B46478"/>
    <w:rsid w:val="00B75611"/>
    <w:rsid w:val="00C21FEE"/>
    <w:rsid w:val="00C22A92"/>
    <w:rsid w:val="00C274DD"/>
    <w:rsid w:val="00C504E7"/>
    <w:rsid w:val="00C9016D"/>
    <w:rsid w:val="00CA5816"/>
    <w:rsid w:val="00CA7CAD"/>
    <w:rsid w:val="00DB53C0"/>
    <w:rsid w:val="00DD106F"/>
    <w:rsid w:val="00DE7F7E"/>
    <w:rsid w:val="00E263A2"/>
    <w:rsid w:val="00F179B8"/>
    <w:rsid w:val="00F71531"/>
  </w:rsids>
  <m:mathPr>
    <m:mathFont m:val="Cambria Math"/>
    <m:brkBin m:val="before"/>
    <m:brkBinSub m:val="--"/>
    <m:smallFrac m:val="0"/>
    <m:dispDef/>
    <m:lMargin m:val="0"/>
    <m:rMargin m:val="0"/>
    <m:defJc m:val="centerGroup"/>
    <m:wrapIndent m:val="1440"/>
    <m:intLim m:val="subSup"/>
    <m:naryLim m:val="undOvr"/>
  </m:mathPr>
  <w:themeFontLang w:val="en-RW"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B5E9"/>
  <w15:chartTrackingRefBased/>
  <w15:docId w15:val="{98310A3D-FBDD-4022-AB3B-CC45F1A1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RW" w:eastAsia="zh-TW"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123"/>
    <w:rPr>
      <w:color w:val="0563C1" w:themeColor="hyperlink"/>
      <w:u w:val="single"/>
    </w:rPr>
  </w:style>
  <w:style w:type="character" w:styleId="UnresolvedMention">
    <w:name w:val="Unresolved Mention"/>
    <w:basedOn w:val="DefaultParagraphFont"/>
    <w:uiPriority w:val="99"/>
    <w:semiHidden/>
    <w:unhideWhenUsed/>
    <w:rsid w:val="00363123"/>
    <w:rPr>
      <w:color w:val="605E5C"/>
      <w:shd w:val="clear" w:color="auto" w:fill="E1DFDD"/>
    </w:rPr>
  </w:style>
  <w:style w:type="character" w:styleId="FollowedHyperlink">
    <w:name w:val="FollowedHyperlink"/>
    <w:basedOn w:val="DefaultParagraphFont"/>
    <w:uiPriority w:val="99"/>
    <w:semiHidden/>
    <w:unhideWhenUsed/>
    <w:rsid w:val="00B46478"/>
    <w:rPr>
      <w:color w:val="954F72" w:themeColor="followedHyperlink"/>
      <w:u w:val="single"/>
    </w:rPr>
  </w:style>
  <w:style w:type="paragraph" w:styleId="Revision">
    <w:name w:val="Revision"/>
    <w:hidden/>
    <w:uiPriority w:val="99"/>
    <w:semiHidden/>
    <w:rsid w:val="007072AE"/>
    <w:pPr>
      <w:spacing w:after="0" w:line="240" w:lineRule="auto"/>
    </w:pPr>
    <w:rPr>
      <w:rFonts w:cs="Vrinda"/>
    </w:rPr>
  </w:style>
  <w:style w:type="paragraph" w:styleId="NoSpacing">
    <w:name w:val="No Spacing"/>
    <w:link w:val="NoSpacingChar"/>
    <w:uiPriority w:val="1"/>
    <w:qFormat/>
    <w:rsid w:val="007072AE"/>
    <w:pPr>
      <w:spacing w:after="0" w:line="240" w:lineRule="auto"/>
    </w:pPr>
    <w:rPr>
      <w:rFonts w:ascii="Calibri" w:eastAsia="Calibri" w:hAnsi="Calibri" w:cs="Times New Roman"/>
      <w:sz w:val="24"/>
      <w:szCs w:val="24"/>
      <w:lang w:val="en-US" w:eastAsia="en-US" w:bidi="ar-SA"/>
      <w14:ligatures w14:val="none"/>
    </w:rPr>
  </w:style>
  <w:style w:type="character" w:customStyle="1" w:styleId="NoSpacingChar">
    <w:name w:val="No Spacing Char"/>
    <w:link w:val="NoSpacing"/>
    <w:uiPriority w:val="1"/>
    <w:rsid w:val="007072AE"/>
    <w:rPr>
      <w:rFonts w:ascii="Calibri" w:eastAsia="Calibri" w:hAnsi="Calibri" w:cs="Times New Roman"/>
      <w:sz w:val="24"/>
      <w:szCs w:val="24"/>
      <w:lang w:val="en-US" w:eastAsia="en-US" w:bidi="ar-SA"/>
      <w14:ligatures w14:val="none"/>
    </w:rPr>
  </w:style>
  <w:style w:type="paragraph" w:styleId="ListParagraph">
    <w:name w:val="List Paragraph"/>
    <w:basedOn w:val="Normal"/>
    <w:uiPriority w:val="34"/>
    <w:qFormat/>
    <w:rsid w:val="0070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197952320@N04/albums/72177720313524736/" TargetMode="External"/><Relationship Id="rId3" Type="http://schemas.openxmlformats.org/officeDocument/2006/relationships/settings" Target="settings.xml"/><Relationship Id="rId7" Type="http://schemas.openxmlformats.org/officeDocument/2006/relationships/hyperlink" Target="https://www.flickr.com/photos/197952320@N04/albums/721777203115618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197952320@N04/albums/7217772030921363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ickr.com/photos/197952320@N04/albums/72177720319179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Nyunga</dc:creator>
  <cp:keywords/>
  <dc:description/>
  <cp:lastModifiedBy>Tina Nyunga</cp:lastModifiedBy>
  <cp:revision>10</cp:revision>
  <dcterms:created xsi:type="dcterms:W3CDTF">2024-08-14T09:56:00Z</dcterms:created>
  <dcterms:modified xsi:type="dcterms:W3CDTF">2024-08-14T13:54:00Z</dcterms:modified>
</cp:coreProperties>
</file>